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3BB5D" w14:textId="77777777" w:rsidR="002F63A3" w:rsidRDefault="00000000">
      <w:pPr>
        <w:pStyle w:val="BodyText"/>
        <w:spacing w:before="90" w:line="259" w:lineRule="auto"/>
        <w:ind w:firstLine="0"/>
      </w:pPr>
      <w:r>
        <w:t>If you attended an NCAPA conference, whether in-person or virtually, or purchased an on-demand product from NCAPA’s Online CME Catalog within the last five years – you will find the sessions that go toward</w:t>
      </w:r>
      <w:r>
        <w:rPr>
          <w:spacing w:val="-8"/>
        </w:rPr>
        <w:t xml:space="preserve"> </w:t>
      </w:r>
      <w:r>
        <w:t>meeting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DEA</w:t>
      </w:r>
      <w:r>
        <w:rPr>
          <w:spacing w:val="-7"/>
        </w:rPr>
        <w:t xml:space="preserve"> </w:t>
      </w:r>
      <w:r>
        <w:t>one-time</w:t>
      </w:r>
      <w:r>
        <w:rPr>
          <w:spacing w:val="-9"/>
        </w:rPr>
        <w:t xml:space="preserve"> </w:t>
      </w:r>
      <w:r>
        <w:t>eight-hour</w:t>
      </w:r>
      <w:r>
        <w:rPr>
          <w:spacing w:val="-7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requirement</w:t>
      </w:r>
      <w:r>
        <w:rPr>
          <w:spacing w:val="-7"/>
        </w:rPr>
        <w:t xml:space="preserve"> </w:t>
      </w:r>
      <w:r>
        <w:t>listed</w:t>
      </w:r>
      <w:r>
        <w:rPr>
          <w:spacing w:val="-7"/>
        </w:rPr>
        <w:t xml:space="preserve"> </w:t>
      </w:r>
      <w:r>
        <w:t>below.</w:t>
      </w:r>
      <w:r>
        <w:rPr>
          <w:spacing w:val="-6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lecture</w:t>
      </w:r>
      <w:r>
        <w:rPr>
          <w:spacing w:val="-9"/>
        </w:rPr>
        <w:t xml:space="preserve"> </w:t>
      </w:r>
      <w:r>
        <w:t>equals one Category 1 CME.</w:t>
      </w:r>
    </w:p>
    <w:p w14:paraId="3F77AEBC" w14:textId="77777777" w:rsidR="002F63A3" w:rsidRDefault="00000000">
      <w:pPr>
        <w:spacing w:before="161"/>
        <w:rPr>
          <w:b/>
          <w:sz w:val="28"/>
        </w:rPr>
      </w:pPr>
      <w:r>
        <w:rPr>
          <w:b/>
          <w:spacing w:val="-4"/>
          <w:sz w:val="28"/>
        </w:rPr>
        <w:t>2018</w:t>
      </w:r>
    </w:p>
    <w:p w14:paraId="6D7734DE" w14:textId="77777777" w:rsidR="002F63A3" w:rsidRDefault="00000000">
      <w:pPr>
        <w:pStyle w:val="BodyText"/>
        <w:spacing w:before="185"/>
        <w:ind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A997943" wp14:editId="5CCDC300">
                <wp:simplePos x="0" y="0"/>
                <wp:positionH relativeFrom="page">
                  <wp:posOffset>914704</wp:posOffset>
                </wp:positionH>
                <wp:positionV relativeFrom="paragraph">
                  <wp:posOffset>266085</wp:posOffset>
                </wp:positionV>
                <wp:extent cx="187833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8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8330" h="9525">
                              <a:moveTo>
                                <a:pt x="1877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77822" y="9144"/>
                              </a:lnTo>
                              <a:lnTo>
                                <a:pt x="1877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0F43C" id="Graphic 3" o:spid="_x0000_s1026" style="position:absolute;margin-left:1in;margin-top:20.95pt;width:147.9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8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" path="m1877822,l,,,9144r1877822,l1877822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Summer</w:t>
      </w:r>
      <w:r>
        <w:rPr>
          <w:spacing w:val="5"/>
        </w:rPr>
        <w:t xml:space="preserve"> </w:t>
      </w:r>
      <w:r>
        <w:rPr>
          <w:spacing w:val="-2"/>
        </w:rPr>
        <w:t>Conference/42</w:t>
      </w:r>
      <w:r>
        <w:rPr>
          <w:spacing w:val="-2"/>
          <w:vertAlign w:val="superscript"/>
        </w:rPr>
        <w:t>nd</w:t>
      </w:r>
      <w:r>
        <w:rPr>
          <w:spacing w:val="5"/>
        </w:rPr>
        <w:t xml:space="preserve"> </w:t>
      </w:r>
      <w:r>
        <w:rPr>
          <w:spacing w:val="-2"/>
        </w:rPr>
        <w:t>Annual</w:t>
      </w:r>
    </w:p>
    <w:p w14:paraId="113408EF" w14:textId="77777777" w:rsidR="002F63A3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83" w:line="393" w:lineRule="auto"/>
        <w:ind w:right="2794" w:firstLine="360"/>
      </w:pPr>
      <w:r>
        <w:t>Recognizing</w:t>
      </w:r>
      <w:r>
        <w:rPr>
          <w:spacing w:val="-6"/>
        </w:rPr>
        <w:t xml:space="preserve"> </w:t>
      </w:r>
      <w:r>
        <w:t>Opioid</w:t>
      </w:r>
      <w:r>
        <w:rPr>
          <w:spacing w:val="-9"/>
        </w:rPr>
        <w:t xml:space="preserve"> </w:t>
      </w:r>
      <w:r>
        <w:t>Misuse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Intervening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Opioid</w:t>
      </w:r>
      <w:r>
        <w:rPr>
          <w:spacing w:val="-6"/>
        </w:rPr>
        <w:t xml:space="preserve"> </w:t>
      </w:r>
      <w:r>
        <w:t xml:space="preserve">Addiction </w:t>
      </w:r>
      <w:r>
        <w:rPr>
          <w:u w:val="single"/>
        </w:rPr>
        <w:t>Online CME Catalog</w:t>
      </w:r>
    </w:p>
    <w:p w14:paraId="14477C0A" w14:textId="77777777" w:rsidR="002F63A3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0"/>
        <w:ind w:left="720"/>
      </w:pPr>
      <w:r>
        <w:t>Recognizing</w:t>
      </w:r>
      <w:r>
        <w:rPr>
          <w:spacing w:val="-9"/>
        </w:rPr>
        <w:t xml:space="preserve"> </w:t>
      </w:r>
      <w:r>
        <w:t>Opioid</w:t>
      </w:r>
      <w:r>
        <w:rPr>
          <w:spacing w:val="-9"/>
        </w:rPr>
        <w:t xml:space="preserve"> </w:t>
      </w:r>
      <w:r>
        <w:t>Misuse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Intervening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Opioid</w:t>
      </w:r>
      <w:r>
        <w:rPr>
          <w:spacing w:val="-6"/>
        </w:rPr>
        <w:t xml:space="preserve"> </w:t>
      </w:r>
      <w:r>
        <w:rPr>
          <w:spacing w:val="-2"/>
        </w:rPr>
        <w:t>Addiction</w:t>
      </w:r>
    </w:p>
    <w:p w14:paraId="156E3C7D" w14:textId="77777777" w:rsidR="002F63A3" w:rsidRDefault="00000000">
      <w:pPr>
        <w:spacing w:before="180"/>
        <w:rPr>
          <w:b/>
          <w:sz w:val="28"/>
        </w:rPr>
      </w:pPr>
      <w:r>
        <w:rPr>
          <w:b/>
          <w:spacing w:val="-4"/>
          <w:sz w:val="28"/>
        </w:rPr>
        <w:t>2019</w:t>
      </w:r>
    </w:p>
    <w:p w14:paraId="41134B5F" w14:textId="77777777" w:rsidR="002F63A3" w:rsidRDefault="00000000">
      <w:pPr>
        <w:pStyle w:val="BodyText"/>
        <w:spacing w:before="186"/>
        <w:ind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CBEB1A9" wp14:editId="1AB2985B">
                <wp:simplePos x="0" y="0"/>
                <wp:positionH relativeFrom="page">
                  <wp:posOffset>914704</wp:posOffset>
                </wp:positionH>
                <wp:positionV relativeFrom="paragraph">
                  <wp:posOffset>266592</wp:posOffset>
                </wp:positionV>
                <wp:extent cx="1861185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11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1185" h="9525">
                              <a:moveTo>
                                <a:pt x="186105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61058" y="9144"/>
                              </a:lnTo>
                              <a:lnTo>
                                <a:pt x="18610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0EF49" id="Graphic 4" o:spid="_x0000_s1026" style="position:absolute;margin-left:1in;margin-top:21pt;width:146.55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11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" path="m1861058,l,,,9144r1861058,l186105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Summer</w:t>
      </w:r>
      <w:r>
        <w:rPr>
          <w:spacing w:val="4"/>
        </w:rPr>
        <w:t xml:space="preserve"> </w:t>
      </w:r>
      <w:r>
        <w:rPr>
          <w:spacing w:val="-2"/>
        </w:rPr>
        <w:t>Conference/43</w:t>
      </w:r>
      <w:r>
        <w:rPr>
          <w:spacing w:val="-2"/>
          <w:vertAlign w:val="superscript"/>
        </w:rPr>
        <w:t>rd</w:t>
      </w:r>
      <w:r>
        <w:rPr>
          <w:spacing w:val="4"/>
        </w:rPr>
        <w:t xml:space="preserve"> </w:t>
      </w:r>
      <w:r>
        <w:rPr>
          <w:spacing w:val="-2"/>
        </w:rPr>
        <w:t>Annual</w:t>
      </w:r>
    </w:p>
    <w:p w14:paraId="1C3F4BB0" w14:textId="77777777" w:rsidR="002F63A3" w:rsidRDefault="00000000">
      <w:pPr>
        <w:pStyle w:val="ListParagraph"/>
        <w:numPr>
          <w:ilvl w:val="0"/>
          <w:numId w:val="1"/>
        </w:numPr>
        <w:tabs>
          <w:tab w:val="left" w:pos="768"/>
        </w:tabs>
        <w:spacing w:before="183"/>
        <w:ind w:left="768"/>
      </w:pPr>
      <w:r>
        <w:t>Controlled</w:t>
      </w:r>
      <w:r>
        <w:rPr>
          <w:spacing w:val="-9"/>
        </w:rPr>
        <w:t xml:space="preserve"> </w:t>
      </w:r>
      <w:r>
        <w:t>Substance</w:t>
      </w:r>
      <w:r>
        <w:rPr>
          <w:spacing w:val="-11"/>
        </w:rPr>
        <w:t xml:space="preserve"> </w:t>
      </w:r>
      <w:r>
        <w:t>Topics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Primary</w:t>
      </w:r>
      <w:r>
        <w:rPr>
          <w:spacing w:val="-8"/>
        </w:rPr>
        <w:t xml:space="preserve"> </w:t>
      </w:r>
      <w:r>
        <w:t>Care:</w:t>
      </w:r>
      <w:r>
        <w:rPr>
          <w:spacing w:val="-9"/>
        </w:rPr>
        <w:t xml:space="preserve"> </w:t>
      </w:r>
      <w:r>
        <w:t>Pearls,</w:t>
      </w:r>
      <w:r>
        <w:rPr>
          <w:spacing w:val="-11"/>
        </w:rPr>
        <w:t xml:space="preserve"> </w:t>
      </w:r>
      <w:r>
        <w:t>Perils,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Pitfalls</w:t>
      </w:r>
      <w:r>
        <w:rPr>
          <w:spacing w:val="-11"/>
        </w:rPr>
        <w:t xml:space="preserve"> </w:t>
      </w:r>
      <w:r>
        <w:t>Part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14:paraId="4347600D" w14:textId="77777777" w:rsidR="002F63A3" w:rsidRDefault="00000000">
      <w:pPr>
        <w:pStyle w:val="ListParagraph"/>
        <w:numPr>
          <w:ilvl w:val="0"/>
          <w:numId w:val="1"/>
        </w:numPr>
        <w:tabs>
          <w:tab w:val="left" w:pos="768"/>
        </w:tabs>
        <w:spacing w:before="20" w:line="396" w:lineRule="auto"/>
        <w:ind w:right="1786" w:firstLine="408"/>
      </w:pPr>
      <w:r>
        <w:t>Controlled</w:t>
      </w:r>
      <w:r>
        <w:rPr>
          <w:spacing w:val="-8"/>
        </w:rPr>
        <w:t xml:space="preserve"> </w:t>
      </w:r>
      <w:r>
        <w:t>Substance</w:t>
      </w:r>
      <w:r>
        <w:rPr>
          <w:spacing w:val="-10"/>
        </w:rPr>
        <w:t xml:space="preserve"> </w:t>
      </w:r>
      <w:r>
        <w:t>Topics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Primary</w:t>
      </w:r>
      <w:r>
        <w:rPr>
          <w:spacing w:val="-8"/>
        </w:rPr>
        <w:t xml:space="preserve"> </w:t>
      </w:r>
      <w:r>
        <w:t>Care:</w:t>
      </w:r>
      <w:r>
        <w:rPr>
          <w:spacing w:val="-8"/>
        </w:rPr>
        <w:t xml:space="preserve"> </w:t>
      </w:r>
      <w:r>
        <w:t>Pearls,</w:t>
      </w:r>
      <w:r>
        <w:rPr>
          <w:spacing w:val="-8"/>
        </w:rPr>
        <w:t xml:space="preserve"> </w:t>
      </w:r>
      <w:r>
        <w:t>Perils,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Pitfalls</w:t>
      </w:r>
      <w:r>
        <w:rPr>
          <w:spacing w:val="-11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 xml:space="preserve">2 </w:t>
      </w:r>
      <w:r>
        <w:rPr>
          <w:u w:val="single"/>
        </w:rPr>
        <w:t>Online CME Catalog</w:t>
      </w:r>
    </w:p>
    <w:p w14:paraId="243CA6A5" w14:textId="77777777" w:rsidR="002F63A3" w:rsidRDefault="00000000">
      <w:pPr>
        <w:pStyle w:val="ListParagraph"/>
        <w:numPr>
          <w:ilvl w:val="0"/>
          <w:numId w:val="1"/>
        </w:numPr>
        <w:tabs>
          <w:tab w:val="left" w:pos="768"/>
        </w:tabs>
        <w:spacing w:before="13"/>
        <w:ind w:left="768"/>
      </w:pPr>
      <w:r>
        <w:t>Controlled</w:t>
      </w:r>
      <w:r>
        <w:rPr>
          <w:spacing w:val="-9"/>
        </w:rPr>
        <w:t xml:space="preserve"> </w:t>
      </w:r>
      <w:r>
        <w:t>Substance</w:t>
      </w:r>
      <w:r>
        <w:rPr>
          <w:spacing w:val="-11"/>
        </w:rPr>
        <w:t xml:space="preserve"> </w:t>
      </w:r>
      <w:r>
        <w:t>Topics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Primary</w:t>
      </w:r>
      <w:r>
        <w:rPr>
          <w:spacing w:val="-8"/>
        </w:rPr>
        <w:t xml:space="preserve"> </w:t>
      </w:r>
      <w:r>
        <w:t>Care:</w:t>
      </w:r>
      <w:r>
        <w:rPr>
          <w:spacing w:val="-9"/>
        </w:rPr>
        <w:t xml:space="preserve"> </w:t>
      </w:r>
      <w:r>
        <w:t>Pearls,</w:t>
      </w:r>
      <w:r>
        <w:rPr>
          <w:spacing w:val="-11"/>
        </w:rPr>
        <w:t xml:space="preserve"> </w:t>
      </w:r>
      <w:r>
        <w:t>Perils,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Pitfalls</w:t>
      </w:r>
      <w:r>
        <w:rPr>
          <w:spacing w:val="-11"/>
        </w:rPr>
        <w:t xml:space="preserve"> </w:t>
      </w:r>
      <w:r>
        <w:t>Part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14:paraId="45D1CC33" w14:textId="77777777" w:rsidR="002F63A3" w:rsidRDefault="00000000">
      <w:pPr>
        <w:pStyle w:val="ListParagraph"/>
        <w:numPr>
          <w:ilvl w:val="0"/>
          <w:numId w:val="1"/>
        </w:numPr>
        <w:tabs>
          <w:tab w:val="left" w:pos="768"/>
        </w:tabs>
        <w:spacing w:before="23"/>
        <w:ind w:left="768"/>
      </w:pPr>
      <w:r>
        <w:t>Controlled</w:t>
      </w:r>
      <w:r>
        <w:rPr>
          <w:spacing w:val="-9"/>
        </w:rPr>
        <w:t xml:space="preserve"> </w:t>
      </w:r>
      <w:r>
        <w:t>Substance</w:t>
      </w:r>
      <w:r>
        <w:rPr>
          <w:spacing w:val="-11"/>
        </w:rPr>
        <w:t xml:space="preserve"> </w:t>
      </w:r>
      <w:r>
        <w:t>Topics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Primary</w:t>
      </w:r>
      <w:r>
        <w:rPr>
          <w:spacing w:val="-8"/>
        </w:rPr>
        <w:t xml:space="preserve"> </w:t>
      </w:r>
      <w:r>
        <w:t>Care:</w:t>
      </w:r>
      <w:r>
        <w:rPr>
          <w:spacing w:val="-9"/>
        </w:rPr>
        <w:t xml:space="preserve"> </w:t>
      </w:r>
      <w:r>
        <w:t>Pearls,</w:t>
      </w:r>
      <w:r>
        <w:rPr>
          <w:spacing w:val="-11"/>
        </w:rPr>
        <w:t xml:space="preserve"> </w:t>
      </w:r>
      <w:r>
        <w:t>Perils,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Pitfalls</w:t>
      </w:r>
      <w:r>
        <w:rPr>
          <w:spacing w:val="-11"/>
        </w:rPr>
        <w:t xml:space="preserve"> </w:t>
      </w:r>
      <w:r>
        <w:t>Part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14:paraId="1C93AC94" w14:textId="77777777" w:rsidR="002F63A3" w:rsidRDefault="00000000">
      <w:pPr>
        <w:spacing w:before="180"/>
        <w:rPr>
          <w:b/>
          <w:sz w:val="28"/>
        </w:rPr>
      </w:pPr>
      <w:r>
        <w:rPr>
          <w:b/>
          <w:spacing w:val="-4"/>
          <w:sz w:val="28"/>
        </w:rPr>
        <w:t>2020</w:t>
      </w:r>
    </w:p>
    <w:p w14:paraId="68505A64" w14:textId="77777777" w:rsidR="002F63A3" w:rsidRDefault="00000000">
      <w:pPr>
        <w:pStyle w:val="BodyText"/>
        <w:spacing w:before="186"/>
        <w:ind w:firstLine="0"/>
      </w:pPr>
      <w:r>
        <w:rPr>
          <w:u w:val="single"/>
        </w:rPr>
        <w:t>Virtual</w:t>
      </w:r>
      <w:r>
        <w:rPr>
          <w:spacing w:val="-6"/>
          <w:u w:val="single"/>
        </w:rPr>
        <w:t xml:space="preserve"> </w:t>
      </w:r>
      <w:r>
        <w:rPr>
          <w:u w:val="single"/>
        </w:rPr>
        <w:t>Winter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Conference</w:t>
      </w:r>
    </w:p>
    <w:p w14:paraId="6DA8AA1B" w14:textId="77777777" w:rsidR="002F63A3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83"/>
        <w:ind w:left="720"/>
      </w:pPr>
      <w:r>
        <w:t>Clinical</w:t>
      </w:r>
      <w:r>
        <w:rPr>
          <w:spacing w:val="-6"/>
        </w:rPr>
        <w:t xml:space="preserve"> </w:t>
      </w:r>
      <w:r>
        <w:t>Aspects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Opioids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Titration</w:t>
      </w:r>
      <w:r>
        <w:rPr>
          <w:spacing w:val="-6"/>
        </w:rPr>
        <w:t xml:space="preserve"> </w:t>
      </w:r>
      <w:r>
        <w:rPr>
          <w:spacing w:val="-2"/>
        </w:rPr>
        <w:t>Schedules</w:t>
      </w:r>
    </w:p>
    <w:p w14:paraId="7A92D0B4" w14:textId="77777777" w:rsidR="002F63A3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0" w:line="396" w:lineRule="auto"/>
        <w:ind w:right="6426" w:firstLine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7535616" behindDoc="1" locked="0" layoutInCell="1" allowOverlap="1" wp14:anchorId="508BAD7B" wp14:editId="198B1A08">
                <wp:simplePos x="0" y="0"/>
                <wp:positionH relativeFrom="page">
                  <wp:posOffset>914704</wp:posOffset>
                </wp:positionH>
                <wp:positionV relativeFrom="paragraph">
                  <wp:posOffset>454978</wp:posOffset>
                </wp:positionV>
                <wp:extent cx="1861185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11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1185" h="9525">
                              <a:moveTo>
                                <a:pt x="186105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61058" y="9144"/>
                              </a:lnTo>
                              <a:lnTo>
                                <a:pt x="18610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332B0" id="Graphic 5" o:spid="_x0000_s1026" style="position:absolute;margin-left:1in;margin-top:35.85pt;width:146.55pt;height:.75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11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" path="m1861058,l,,,9144r1861058,l1861058,xe" fillcolor="black" stroked="f">
                <v:path arrowok="t"/>
                <w10:wrap anchorx="page"/>
              </v:shape>
            </w:pict>
          </mc:Fallback>
        </mc:AlternateContent>
      </w:r>
      <w:r>
        <w:t xml:space="preserve">The 3 </w:t>
      </w:r>
      <w:proofErr w:type="gramStart"/>
      <w:r>
        <w:t>R's</w:t>
      </w:r>
      <w:proofErr w:type="gramEnd"/>
      <w:r>
        <w:t xml:space="preserve"> of Opioids Summer</w:t>
      </w:r>
      <w:r>
        <w:rPr>
          <w:spacing w:val="-13"/>
        </w:rPr>
        <w:t xml:space="preserve"> </w:t>
      </w:r>
      <w:r>
        <w:t>Conference/44</w:t>
      </w:r>
      <w:r>
        <w:rPr>
          <w:vertAlign w:val="superscript"/>
        </w:rPr>
        <w:t>th</w:t>
      </w:r>
      <w:r>
        <w:rPr>
          <w:spacing w:val="-12"/>
        </w:rPr>
        <w:t xml:space="preserve"> </w:t>
      </w:r>
      <w:r>
        <w:t>Annual</w:t>
      </w:r>
    </w:p>
    <w:p w14:paraId="6D5D962E" w14:textId="77777777" w:rsidR="002F63A3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3"/>
        <w:ind w:left="720"/>
      </w:pPr>
      <w:r>
        <w:t>Street</w:t>
      </w:r>
      <w:r>
        <w:rPr>
          <w:spacing w:val="-4"/>
        </w:rPr>
        <w:t xml:space="preserve"> Drugs</w:t>
      </w:r>
    </w:p>
    <w:p w14:paraId="3A57483D" w14:textId="77777777" w:rsidR="002F63A3" w:rsidRDefault="002F63A3">
      <w:pPr>
        <w:pStyle w:val="BodyText"/>
        <w:spacing w:before="1"/>
        <w:ind w:firstLine="0"/>
      </w:pPr>
    </w:p>
    <w:p w14:paraId="417B2ACB" w14:textId="77777777" w:rsidR="002F63A3" w:rsidRDefault="00000000">
      <w:pPr>
        <w:pStyle w:val="BodyText"/>
        <w:ind w:firstLine="0"/>
      </w:pPr>
      <w:r>
        <w:rPr>
          <w:u w:val="single"/>
        </w:rPr>
        <w:t>Online</w:t>
      </w:r>
      <w:r>
        <w:rPr>
          <w:spacing w:val="-3"/>
          <w:u w:val="single"/>
        </w:rPr>
        <w:t xml:space="preserve"> </w:t>
      </w:r>
      <w:r>
        <w:rPr>
          <w:u w:val="single"/>
        </w:rPr>
        <w:t>CME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Catalog</w:t>
      </w:r>
    </w:p>
    <w:p w14:paraId="2D259765" w14:textId="77777777" w:rsidR="002F63A3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81"/>
        <w:ind w:left="720"/>
      </w:pPr>
      <w:r>
        <w:t>Clinical</w:t>
      </w:r>
      <w:r>
        <w:rPr>
          <w:spacing w:val="-6"/>
        </w:rPr>
        <w:t xml:space="preserve"> </w:t>
      </w:r>
      <w:r>
        <w:t>Aspects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Opioids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Titration</w:t>
      </w:r>
      <w:r>
        <w:rPr>
          <w:spacing w:val="-7"/>
        </w:rPr>
        <w:t xml:space="preserve"> </w:t>
      </w:r>
      <w:r>
        <w:rPr>
          <w:spacing w:val="-2"/>
        </w:rPr>
        <w:t>Schedules</w:t>
      </w:r>
    </w:p>
    <w:p w14:paraId="162DDBE1" w14:textId="77777777" w:rsidR="002F63A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left="720"/>
      </w:pPr>
      <w:r>
        <w:t>The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proofErr w:type="gramStart"/>
      <w:r>
        <w:t>R's</w:t>
      </w:r>
      <w:proofErr w:type="gramEnd"/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Opioids</w:t>
      </w:r>
    </w:p>
    <w:p w14:paraId="78590693" w14:textId="77777777" w:rsidR="002F63A3" w:rsidRDefault="00000000">
      <w:pPr>
        <w:spacing w:before="181"/>
        <w:rPr>
          <w:b/>
          <w:sz w:val="28"/>
        </w:rPr>
      </w:pPr>
      <w:r>
        <w:rPr>
          <w:b/>
          <w:spacing w:val="-4"/>
          <w:sz w:val="28"/>
        </w:rPr>
        <w:t>2021</w:t>
      </w:r>
    </w:p>
    <w:p w14:paraId="0A5E2C51" w14:textId="77777777" w:rsidR="002F63A3" w:rsidRDefault="00000000">
      <w:pPr>
        <w:pStyle w:val="BodyText"/>
        <w:spacing w:before="185"/>
        <w:ind w:firstLine="0"/>
      </w:pPr>
      <w:r>
        <w:rPr>
          <w:u w:val="single"/>
        </w:rPr>
        <w:t>Virtual</w:t>
      </w:r>
      <w:r>
        <w:rPr>
          <w:spacing w:val="-6"/>
          <w:u w:val="single"/>
        </w:rPr>
        <w:t xml:space="preserve"> </w:t>
      </w:r>
      <w:r>
        <w:rPr>
          <w:u w:val="single"/>
        </w:rPr>
        <w:t>Winter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Conference</w:t>
      </w:r>
    </w:p>
    <w:p w14:paraId="59D6DD17" w14:textId="77777777" w:rsidR="002F63A3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83"/>
        <w:ind w:left="720"/>
      </w:pPr>
      <w:r>
        <w:rPr>
          <w:spacing w:val="-4"/>
        </w:rPr>
        <w:t>MAT</w:t>
      </w:r>
      <w:r>
        <w:rPr>
          <w:spacing w:val="-8"/>
        </w:rPr>
        <w:t xml:space="preserve"> </w:t>
      </w:r>
      <w:r>
        <w:rPr>
          <w:spacing w:val="-5"/>
        </w:rPr>
        <w:t>101</w:t>
      </w:r>
    </w:p>
    <w:p w14:paraId="22ECA801" w14:textId="77777777" w:rsidR="002F63A3" w:rsidRDefault="00000000">
      <w:pPr>
        <w:pStyle w:val="BodyText"/>
        <w:spacing w:before="181"/>
        <w:ind w:firstLine="0"/>
      </w:pPr>
      <w:r>
        <w:rPr>
          <w:u w:val="single"/>
        </w:rPr>
        <w:t>Online</w:t>
      </w:r>
      <w:r>
        <w:rPr>
          <w:spacing w:val="-3"/>
          <w:u w:val="single"/>
        </w:rPr>
        <w:t xml:space="preserve"> </w:t>
      </w:r>
      <w:r>
        <w:rPr>
          <w:u w:val="single"/>
        </w:rPr>
        <w:t>CME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Catalog</w:t>
      </w:r>
    </w:p>
    <w:p w14:paraId="6BF5F05F" w14:textId="77777777" w:rsidR="002F63A3" w:rsidRDefault="002F63A3">
      <w:pPr>
        <w:pStyle w:val="BodyText"/>
        <w:sectPr w:rsidR="002F63A3">
          <w:headerReference w:type="default" r:id="rId7"/>
          <w:footerReference w:type="default" r:id="rId8"/>
          <w:type w:val="continuous"/>
          <w:pgSz w:w="12240" w:h="15840"/>
          <w:pgMar w:top="1820" w:right="1440" w:bottom="880" w:left="1440" w:header="720" w:footer="681" w:gutter="0"/>
          <w:pgNumType w:start="1"/>
          <w:cols w:space="720"/>
        </w:sectPr>
      </w:pPr>
    </w:p>
    <w:p w14:paraId="55136DB0" w14:textId="77777777" w:rsidR="002F63A3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91"/>
        <w:ind w:left="720"/>
      </w:pPr>
      <w:r>
        <w:rPr>
          <w:spacing w:val="-4"/>
        </w:rPr>
        <w:lastRenderedPageBreak/>
        <w:t>MAT</w:t>
      </w:r>
      <w:r>
        <w:rPr>
          <w:spacing w:val="-8"/>
        </w:rPr>
        <w:t xml:space="preserve"> </w:t>
      </w:r>
      <w:r>
        <w:rPr>
          <w:spacing w:val="-5"/>
        </w:rPr>
        <w:t>101</w:t>
      </w:r>
    </w:p>
    <w:p w14:paraId="6563D878" w14:textId="77777777" w:rsidR="002F63A3" w:rsidRDefault="00000000">
      <w:pPr>
        <w:spacing w:before="183"/>
        <w:rPr>
          <w:b/>
          <w:sz w:val="28"/>
        </w:rPr>
      </w:pPr>
      <w:r>
        <w:rPr>
          <w:b/>
          <w:spacing w:val="-4"/>
          <w:sz w:val="28"/>
        </w:rPr>
        <w:t>2022</w:t>
      </w:r>
    </w:p>
    <w:p w14:paraId="42746423" w14:textId="77777777" w:rsidR="002F63A3" w:rsidRDefault="00000000">
      <w:pPr>
        <w:pStyle w:val="BodyText"/>
        <w:spacing w:before="185"/>
        <w:ind w:firstLine="0"/>
      </w:pPr>
      <w:r>
        <w:rPr>
          <w:u w:val="single"/>
        </w:rPr>
        <w:t>Virtual</w:t>
      </w:r>
      <w:r>
        <w:rPr>
          <w:spacing w:val="-6"/>
          <w:u w:val="single"/>
        </w:rPr>
        <w:t xml:space="preserve"> </w:t>
      </w:r>
      <w:r>
        <w:rPr>
          <w:u w:val="single"/>
        </w:rPr>
        <w:t>Winter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Conference</w:t>
      </w:r>
    </w:p>
    <w:p w14:paraId="063265D0" w14:textId="77777777" w:rsidR="002F63A3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81" w:line="396" w:lineRule="auto"/>
        <w:ind w:right="6331" w:firstLine="360"/>
      </w:pPr>
      <w:r>
        <w:t>Treating</w:t>
      </w:r>
      <w:r>
        <w:rPr>
          <w:spacing w:val="-13"/>
        </w:rPr>
        <w:t xml:space="preserve"> </w:t>
      </w:r>
      <w:r>
        <w:t>Pain</w:t>
      </w:r>
      <w:r>
        <w:rPr>
          <w:spacing w:val="-12"/>
        </w:rPr>
        <w:t xml:space="preserve"> </w:t>
      </w:r>
      <w:r>
        <w:t>Safely</w:t>
      </w:r>
      <w:r>
        <w:rPr>
          <w:spacing w:val="-13"/>
        </w:rPr>
        <w:t xml:space="preserve"> </w:t>
      </w:r>
      <w:r>
        <w:t>Part</w:t>
      </w:r>
      <w:r>
        <w:rPr>
          <w:spacing w:val="-12"/>
        </w:rPr>
        <w:t xml:space="preserve"> </w:t>
      </w:r>
      <w:r>
        <w:t xml:space="preserve">2 </w:t>
      </w:r>
      <w:r>
        <w:rPr>
          <w:u w:val="single"/>
        </w:rPr>
        <w:t>Online CME Catalog</w:t>
      </w:r>
    </w:p>
    <w:p w14:paraId="5678A0E5" w14:textId="77777777" w:rsidR="002F63A3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3"/>
        <w:ind w:left="720"/>
      </w:pPr>
      <w:r>
        <w:rPr>
          <w:spacing w:val="-2"/>
        </w:rPr>
        <w:t>Treating</w:t>
      </w:r>
      <w:r>
        <w:rPr>
          <w:spacing w:val="-3"/>
        </w:rPr>
        <w:t xml:space="preserve"> </w:t>
      </w:r>
      <w:r>
        <w:rPr>
          <w:spacing w:val="-2"/>
        </w:rPr>
        <w:t>Pain</w:t>
      </w:r>
      <w:r>
        <w:rPr>
          <w:spacing w:val="-3"/>
        </w:rPr>
        <w:t xml:space="preserve"> </w:t>
      </w:r>
      <w:r>
        <w:rPr>
          <w:spacing w:val="-2"/>
        </w:rPr>
        <w:t>Safely</w:t>
      </w:r>
      <w:r>
        <w:rPr>
          <w:spacing w:val="-4"/>
        </w:rPr>
        <w:t xml:space="preserve"> </w:t>
      </w:r>
      <w:r>
        <w:rPr>
          <w:spacing w:val="-2"/>
        </w:rPr>
        <w:t xml:space="preserve">Part </w:t>
      </w:r>
      <w:r>
        <w:rPr>
          <w:spacing w:val="-10"/>
        </w:rPr>
        <w:t>2</w:t>
      </w:r>
    </w:p>
    <w:p w14:paraId="6CC16434" w14:textId="77777777" w:rsidR="002F63A3" w:rsidRDefault="00000000">
      <w:pPr>
        <w:spacing w:before="184"/>
        <w:rPr>
          <w:b/>
          <w:sz w:val="28"/>
        </w:rPr>
      </w:pPr>
      <w:r>
        <w:rPr>
          <w:b/>
          <w:spacing w:val="-4"/>
          <w:sz w:val="28"/>
        </w:rPr>
        <w:t>2023</w:t>
      </w:r>
    </w:p>
    <w:p w14:paraId="522E1820" w14:textId="77777777" w:rsidR="002F63A3" w:rsidRDefault="00000000">
      <w:pPr>
        <w:pStyle w:val="BodyText"/>
        <w:spacing w:before="186"/>
        <w:ind w:firstLine="0"/>
      </w:pPr>
      <w:r>
        <w:rPr>
          <w:u w:val="single"/>
        </w:rPr>
        <w:t>Virtual</w:t>
      </w:r>
      <w:r>
        <w:rPr>
          <w:spacing w:val="-6"/>
          <w:u w:val="single"/>
        </w:rPr>
        <w:t xml:space="preserve"> </w:t>
      </w:r>
      <w:r>
        <w:rPr>
          <w:u w:val="single"/>
        </w:rPr>
        <w:t>Winter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Conference</w:t>
      </w:r>
    </w:p>
    <w:p w14:paraId="4D605991" w14:textId="77777777" w:rsidR="002F63A3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80" w:line="396" w:lineRule="auto"/>
        <w:ind w:right="2853" w:firstLine="360"/>
      </w:pPr>
      <w:r>
        <w:t>Nuts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Bolts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Prescribing</w:t>
      </w:r>
      <w:r>
        <w:rPr>
          <w:spacing w:val="-6"/>
        </w:rPr>
        <w:t xml:space="preserve"> </w:t>
      </w:r>
      <w:r>
        <w:t>Medication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Opioid</w:t>
      </w:r>
      <w:r>
        <w:rPr>
          <w:spacing w:val="-7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 xml:space="preserve">Disorder </w:t>
      </w:r>
      <w:r>
        <w:rPr>
          <w:u w:val="single"/>
        </w:rPr>
        <w:t>Online CME Catalog</w:t>
      </w:r>
    </w:p>
    <w:p w14:paraId="0458F6A2" w14:textId="77777777" w:rsidR="002F63A3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4"/>
        <w:ind w:left="720"/>
      </w:pPr>
      <w:r>
        <w:t>Nuts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Bolts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Prescribing</w:t>
      </w:r>
      <w:r>
        <w:rPr>
          <w:spacing w:val="-6"/>
        </w:rPr>
        <w:t xml:space="preserve"> </w:t>
      </w:r>
      <w:r>
        <w:t>Medication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Opioid</w:t>
      </w:r>
      <w:r>
        <w:rPr>
          <w:spacing w:val="-6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rPr>
          <w:spacing w:val="-2"/>
        </w:rPr>
        <w:t>Disorder</w:t>
      </w:r>
    </w:p>
    <w:p w14:paraId="63FA47FE" w14:textId="77777777" w:rsidR="002F63A3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393" w:lineRule="auto"/>
        <w:ind w:right="4439" w:firstLine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7536128" behindDoc="1" locked="0" layoutInCell="1" allowOverlap="1" wp14:anchorId="0872704A" wp14:editId="294A7005">
                <wp:simplePos x="0" y="0"/>
                <wp:positionH relativeFrom="page">
                  <wp:posOffset>914704</wp:posOffset>
                </wp:positionH>
                <wp:positionV relativeFrom="paragraph">
                  <wp:posOffset>454759</wp:posOffset>
                </wp:positionV>
                <wp:extent cx="1861185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11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1185" h="9525">
                              <a:moveTo>
                                <a:pt x="186105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61058" y="9144"/>
                              </a:lnTo>
                              <a:lnTo>
                                <a:pt x="18610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7CBEC" id="Graphic 6" o:spid="_x0000_s1026" style="position:absolute;margin-left:1in;margin-top:35.8pt;width:146.55pt;height:.7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11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" path="m1861058,l,,,9144r1861058,l1861058,xe" fillcolor="black" stroked="f">
                <v:path arrowok="t"/>
                <w10:wrap anchorx="page"/>
              </v:shape>
            </w:pict>
          </mc:Fallback>
        </mc:AlternateContent>
      </w:r>
      <w:r>
        <w:t>Adolescent</w:t>
      </w:r>
      <w:r>
        <w:rPr>
          <w:spacing w:val="-8"/>
        </w:rPr>
        <w:t xml:space="preserve"> </w:t>
      </w:r>
      <w:r>
        <w:t>Addiction:</w:t>
      </w:r>
      <w:r>
        <w:rPr>
          <w:spacing w:val="-8"/>
        </w:rPr>
        <w:t xml:space="preserve"> </w:t>
      </w:r>
      <w:r>
        <w:t>Myths,</w:t>
      </w:r>
      <w:r>
        <w:rPr>
          <w:spacing w:val="-8"/>
        </w:rPr>
        <w:t xml:space="preserve"> </w:t>
      </w:r>
      <w:r>
        <w:t>Reality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Hope Summer Conference/47</w:t>
      </w:r>
      <w:r>
        <w:rPr>
          <w:vertAlign w:val="superscript"/>
        </w:rPr>
        <w:t>th</w:t>
      </w:r>
      <w:r>
        <w:t xml:space="preserve"> Annual</w:t>
      </w:r>
    </w:p>
    <w:p w14:paraId="13A8BC62" w14:textId="77777777" w:rsidR="002F63A3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6"/>
        <w:ind w:left="720"/>
      </w:pPr>
      <w:r>
        <w:t>Adolescent</w:t>
      </w:r>
      <w:r>
        <w:rPr>
          <w:spacing w:val="-7"/>
        </w:rPr>
        <w:t xml:space="preserve"> </w:t>
      </w:r>
      <w:r>
        <w:t>Addiction:</w:t>
      </w:r>
      <w:r>
        <w:rPr>
          <w:spacing w:val="-7"/>
        </w:rPr>
        <w:t xml:space="preserve"> </w:t>
      </w:r>
      <w:r>
        <w:t>Myths,</w:t>
      </w:r>
      <w:r>
        <w:rPr>
          <w:spacing w:val="-6"/>
        </w:rPr>
        <w:t xml:space="preserve"> </w:t>
      </w:r>
      <w:r>
        <w:t>Reality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4"/>
        </w:rPr>
        <w:t>Hope</w:t>
      </w:r>
    </w:p>
    <w:p w14:paraId="4B4FBEA9" w14:textId="77777777" w:rsidR="002F63A3" w:rsidRDefault="00000000">
      <w:pPr>
        <w:spacing w:before="184"/>
        <w:rPr>
          <w:b/>
          <w:sz w:val="28"/>
        </w:rPr>
      </w:pPr>
      <w:r>
        <w:rPr>
          <w:b/>
          <w:spacing w:val="-4"/>
          <w:sz w:val="28"/>
        </w:rPr>
        <w:t>2024</w:t>
      </w:r>
    </w:p>
    <w:p w14:paraId="4D52490A" w14:textId="77777777" w:rsidR="002F63A3" w:rsidRDefault="00000000">
      <w:pPr>
        <w:pStyle w:val="BodyText"/>
        <w:spacing w:before="186"/>
        <w:ind w:firstLine="0"/>
      </w:pPr>
      <w:r>
        <w:rPr>
          <w:u w:val="single"/>
        </w:rPr>
        <w:t>Virtual</w:t>
      </w:r>
      <w:r>
        <w:rPr>
          <w:spacing w:val="-6"/>
          <w:u w:val="single"/>
        </w:rPr>
        <w:t xml:space="preserve"> </w:t>
      </w:r>
      <w:r>
        <w:rPr>
          <w:u w:val="single"/>
        </w:rPr>
        <w:t>Winter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Conference</w:t>
      </w:r>
    </w:p>
    <w:p w14:paraId="68C8D0D5" w14:textId="77777777" w:rsidR="002F63A3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80"/>
        <w:ind w:left="720"/>
      </w:pPr>
      <w:r>
        <w:t>Providing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Substance</w:t>
      </w:r>
      <w:r>
        <w:rPr>
          <w:spacing w:val="-8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Disorder</w:t>
      </w:r>
      <w:r>
        <w:rPr>
          <w:spacing w:val="-11"/>
        </w:rPr>
        <w:t xml:space="preserve"> </w:t>
      </w:r>
      <w:r>
        <w:t>Toolbox</w:t>
      </w:r>
      <w:r>
        <w:rPr>
          <w:spacing w:val="-8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Primary</w:t>
      </w:r>
      <w:r>
        <w:rPr>
          <w:spacing w:val="-9"/>
        </w:rPr>
        <w:t xml:space="preserve"> </w:t>
      </w:r>
      <w:r>
        <w:t>Care</w:t>
      </w:r>
      <w:r>
        <w:rPr>
          <w:spacing w:val="-10"/>
        </w:rPr>
        <w:t xml:space="preserve"> </w:t>
      </w:r>
      <w:r>
        <w:rPr>
          <w:spacing w:val="-2"/>
        </w:rPr>
        <w:t>Medicine</w:t>
      </w:r>
    </w:p>
    <w:p w14:paraId="7B00712A" w14:textId="77777777" w:rsidR="002F63A3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ind w:left="720"/>
      </w:pPr>
      <w:r>
        <w:t>Alcohol</w:t>
      </w:r>
      <w:r>
        <w:rPr>
          <w:spacing w:val="-10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Disorder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Office-Based</w:t>
      </w:r>
      <w:r>
        <w:rPr>
          <w:spacing w:val="-10"/>
        </w:rPr>
        <w:t xml:space="preserve"> </w:t>
      </w:r>
      <w:r>
        <w:t>Treatment</w:t>
      </w:r>
      <w:r>
        <w:rPr>
          <w:spacing w:val="-12"/>
        </w:rPr>
        <w:t xml:space="preserve"> </w:t>
      </w:r>
      <w:r>
        <w:rPr>
          <w:spacing w:val="-2"/>
        </w:rPr>
        <w:t>Options</w:t>
      </w:r>
    </w:p>
    <w:p w14:paraId="5B0246C7" w14:textId="77777777" w:rsidR="002F63A3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left="720" w:right="302"/>
      </w:pP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X-Waiver:</w:t>
      </w:r>
      <w:r>
        <w:rPr>
          <w:spacing w:val="-4"/>
        </w:rPr>
        <w:t xml:space="preserve"> </w:t>
      </w:r>
      <w:r>
        <w:t>Updates</w:t>
      </w:r>
      <w:r>
        <w:rPr>
          <w:spacing w:val="-3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Opioid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Disorder</w:t>
      </w:r>
      <w:r>
        <w:rPr>
          <w:spacing w:val="-4"/>
        </w:rPr>
        <w:t xml:space="preserve"> </w:t>
      </w:r>
      <w:r>
        <w:t>(OUD)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CDC</w:t>
      </w:r>
      <w:r>
        <w:rPr>
          <w:spacing w:val="-4"/>
        </w:rPr>
        <w:t xml:space="preserve"> </w:t>
      </w:r>
      <w:r>
        <w:t>Guidelines</w:t>
      </w:r>
      <w:r>
        <w:rPr>
          <w:spacing w:val="-3"/>
        </w:rPr>
        <w:t xml:space="preserve"> </w:t>
      </w:r>
      <w:r>
        <w:t>for Opioids for Acute and Chronic Pain</w:t>
      </w:r>
    </w:p>
    <w:p w14:paraId="01621724" w14:textId="77777777" w:rsidR="002F63A3" w:rsidRDefault="00000000">
      <w:pPr>
        <w:pStyle w:val="BodyText"/>
        <w:spacing w:before="267"/>
        <w:ind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7B83EF1" wp14:editId="62537632">
                <wp:simplePos x="0" y="0"/>
                <wp:positionH relativeFrom="page">
                  <wp:posOffset>914704</wp:posOffset>
                </wp:positionH>
                <wp:positionV relativeFrom="paragraph">
                  <wp:posOffset>318013</wp:posOffset>
                </wp:positionV>
                <wp:extent cx="1861185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11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1185" h="9525">
                              <a:moveTo>
                                <a:pt x="1861058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61058" y="9143"/>
                              </a:lnTo>
                              <a:lnTo>
                                <a:pt x="18610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4E35A" id="Graphic 7" o:spid="_x0000_s1026" style="position:absolute;margin-left:1in;margin-top:25.05pt;width:146.55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11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" path="m1861058,l,,,9143r1861058,l186105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Summer</w:t>
      </w:r>
      <w:r>
        <w:rPr>
          <w:spacing w:val="5"/>
        </w:rPr>
        <w:t xml:space="preserve"> </w:t>
      </w:r>
      <w:r>
        <w:rPr>
          <w:spacing w:val="-2"/>
        </w:rPr>
        <w:t>Conference/48</w:t>
      </w:r>
      <w:r>
        <w:rPr>
          <w:spacing w:val="-2"/>
          <w:vertAlign w:val="superscript"/>
        </w:rPr>
        <w:t>th</w:t>
      </w:r>
      <w:r>
        <w:rPr>
          <w:spacing w:val="5"/>
        </w:rPr>
        <w:t xml:space="preserve"> </w:t>
      </w:r>
      <w:r>
        <w:rPr>
          <w:spacing w:val="-2"/>
        </w:rPr>
        <w:t>Annual</w:t>
      </w:r>
    </w:p>
    <w:p w14:paraId="2B1E6133" w14:textId="77777777" w:rsidR="002F63A3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ind w:left="720"/>
      </w:pPr>
      <w:r>
        <w:t>Striking</w:t>
      </w:r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Balance</w:t>
      </w:r>
      <w:r>
        <w:rPr>
          <w:spacing w:val="-8"/>
        </w:rPr>
        <w:t xml:space="preserve"> </w:t>
      </w:r>
      <w:r>
        <w:t>Understanding</w:t>
      </w:r>
      <w:r>
        <w:rPr>
          <w:spacing w:val="-8"/>
        </w:rPr>
        <w:t xml:space="preserve"> </w:t>
      </w:r>
      <w:r>
        <w:t>Pain</w:t>
      </w:r>
      <w:r>
        <w:rPr>
          <w:spacing w:val="-10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Opioids</w:t>
      </w:r>
    </w:p>
    <w:p w14:paraId="47839FF2" w14:textId="77777777" w:rsidR="002F63A3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left="720"/>
      </w:pPr>
      <w:r>
        <w:t>Treating</w:t>
      </w:r>
      <w:r>
        <w:rPr>
          <w:spacing w:val="-10"/>
        </w:rPr>
        <w:t xml:space="preserve"> </w:t>
      </w:r>
      <w:r>
        <w:t>Opioid</w:t>
      </w:r>
      <w:r>
        <w:rPr>
          <w:spacing w:val="-10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Disorder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2"/>
        </w:rPr>
        <w:t>Adolescents</w:t>
      </w:r>
    </w:p>
    <w:p w14:paraId="1F9BD1A8" w14:textId="77777777" w:rsidR="002F63A3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ind w:left="720"/>
      </w:pPr>
      <w:r>
        <w:t>Helicobacter</w:t>
      </w:r>
      <w:r>
        <w:rPr>
          <w:spacing w:val="-9"/>
        </w:rPr>
        <w:t xml:space="preserve"> </w:t>
      </w:r>
      <w:r>
        <w:t>Pylori</w:t>
      </w:r>
      <w:r>
        <w:rPr>
          <w:spacing w:val="-8"/>
        </w:rPr>
        <w:t xml:space="preserve"> </w:t>
      </w:r>
      <w:r>
        <w:t>Infection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2"/>
        </w:rPr>
        <w:t>Adults</w:t>
      </w:r>
    </w:p>
    <w:p w14:paraId="37C6E7CF" w14:textId="77777777" w:rsidR="002F63A3" w:rsidRDefault="002F63A3">
      <w:pPr>
        <w:pStyle w:val="BodyText"/>
        <w:spacing w:before="1"/>
        <w:ind w:firstLine="0"/>
      </w:pPr>
    </w:p>
    <w:p w14:paraId="64B7B881" w14:textId="77777777" w:rsidR="002F63A3" w:rsidRDefault="00000000">
      <w:pPr>
        <w:rPr>
          <w:b/>
          <w:sz w:val="28"/>
        </w:rPr>
      </w:pPr>
      <w:r>
        <w:rPr>
          <w:b/>
          <w:spacing w:val="-4"/>
          <w:sz w:val="28"/>
        </w:rPr>
        <w:t>2025</w:t>
      </w:r>
    </w:p>
    <w:p w14:paraId="772E1190" w14:textId="77777777" w:rsidR="002F63A3" w:rsidRDefault="00000000">
      <w:pPr>
        <w:pStyle w:val="BodyText"/>
        <w:spacing w:before="186"/>
        <w:ind w:firstLine="0"/>
      </w:pPr>
      <w:r>
        <w:rPr>
          <w:u w:val="single"/>
        </w:rPr>
        <w:t>Virtual</w:t>
      </w:r>
      <w:r>
        <w:rPr>
          <w:spacing w:val="-6"/>
          <w:u w:val="single"/>
        </w:rPr>
        <w:t xml:space="preserve"> </w:t>
      </w:r>
      <w:r>
        <w:rPr>
          <w:u w:val="single"/>
        </w:rPr>
        <w:t>Winter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Conference</w:t>
      </w:r>
    </w:p>
    <w:p w14:paraId="3D64C650" w14:textId="77777777" w:rsidR="002F63A3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80" w:line="396" w:lineRule="auto"/>
        <w:ind w:right="3883" w:firstLine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7537152" behindDoc="1" locked="0" layoutInCell="1" allowOverlap="1" wp14:anchorId="36EA436B" wp14:editId="54291EE3">
                <wp:simplePos x="0" y="0"/>
                <wp:positionH relativeFrom="page">
                  <wp:posOffset>914704</wp:posOffset>
                </wp:positionH>
                <wp:positionV relativeFrom="paragraph">
                  <wp:posOffset>556994</wp:posOffset>
                </wp:positionV>
                <wp:extent cx="1861185" cy="95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11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1185" h="9525">
                              <a:moveTo>
                                <a:pt x="1861058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61058" y="9143"/>
                              </a:lnTo>
                              <a:lnTo>
                                <a:pt x="18610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C5095" id="Graphic 8" o:spid="_x0000_s1026" style="position:absolute;margin-left:1in;margin-top:43.85pt;width:146.55pt;height:.7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11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" path="m1861058,l,,,9143r1861058,l1861058,xe" fillcolor="black" stroked="f">
                <v:path arrowok="t"/>
                <w10:wrap anchorx="page"/>
              </v:shape>
            </w:pict>
          </mc:Fallback>
        </mc:AlternateContent>
      </w:r>
      <w:r>
        <w:t>Trauma</w:t>
      </w:r>
      <w:r>
        <w:rPr>
          <w:spacing w:val="-10"/>
        </w:rPr>
        <w:t xml:space="preserve"> </w:t>
      </w:r>
      <w:r>
        <w:t>Informed</w:t>
      </w:r>
      <w:r>
        <w:rPr>
          <w:spacing w:val="-12"/>
        </w:rPr>
        <w:t xml:space="preserve"> </w:t>
      </w:r>
      <w:r>
        <w:t>Medical</w:t>
      </w:r>
      <w:r>
        <w:rPr>
          <w:spacing w:val="-12"/>
        </w:rPr>
        <w:t xml:space="preserve"> </w:t>
      </w:r>
      <w:r>
        <w:t>Care: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proofErr w:type="spellStart"/>
      <w:r>
        <w:t>Whats</w:t>
      </w:r>
      <w:proofErr w:type="spellEnd"/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Whys Summer Conference/49</w:t>
      </w:r>
      <w:r>
        <w:rPr>
          <w:vertAlign w:val="superscript"/>
        </w:rPr>
        <w:t>th</w:t>
      </w:r>
      <w:r>
        <w:t xml:space="preserve"> Annual</w:t>
      </w:r>
    </w:p>
    <w:p w14:paraId="5E18AE6C" w14:textId="77777777" w:rsidR="002F63A3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4"/>
        <w:ind w:left="720"/>
      </w:pPr>
      <w:r>
        <w:t>Pain</w:t>
      </w:r>
      <w:r>
        <w:rPr>
          <w:spacing w:val="-12"/>
        </w:rPr>
        <w:t xml:space="preserve"> </w:t>
      </w:r>
      <w:r>
        <w:t>Management</w:t>
      </w:r>
      <w:r>
        <w:rPr>
          <w:spacing w:val="-11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Opioids: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Patient-Centered</w:t>
      </w:r>
      <w:r>
        <w:rPr>
          <w:spacing w:val="-10"/>
        </w:rPr>
        <w:t xml:space="preserve"> </w:t>
      </w:r>
      <w:r>
        <w:rPr>
          <w:spacing w:val="-2"/>
        </w:rPr>
        <w:t>Approach</w:t>
      </w:r>
    </w:p>
    <w:p w14:paraId="73E84A62" w14:textId="77777777" w:rsidR="002F63A3" w:rsidRDefault="002F63A3">
      <w:pPr>
        <w:pStyle w:val="ListParagraph"/>
        <w:sectPr w:rsidR="002F63A3">
          <w:pgSz w:w="12240" w:h="15840"/>
          <w:pgMar w:top="1820" w:right="1440" w:bottom="880" w:left="1440" w:header="720" w:footer="681" w:gutter="0"/>
          <w:cols w:space="720"/>
        </w:sectPr>
      </w:pPr>
    </w:p>
    <w:p w14:paraId="317A9A0C" w14:textId="77777777" w:rsidR="002F63A3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91"/>
        <w:ind w:left="720"/>
      </w:pPr>
      <w:r>
        <w:lastRenderedPageBreak/>
        <w:t>High</w:t>
      </w:r>
      <w:r>
        <w:rPr>
          <w:spacing w:val="-8"/>
        </w:rPr>
        <w:t xml:space="preserve"> </w:t>
      </w:r>
      <w:r>
        <w:t>Impact:</w:t>
      </w:r>
      <w:r>
        <w:rPr>
          <w:spacing w:val="-5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Evidence</w:t>
      </w:r>
      <w:r>
        <w:rPr>
          <w:spacing w:val="-8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Exploration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Cannabis</w:t>
      </w:r>
      <w:r>
        <w:rPr>
          <w:spacing w:val="-6"/>
        </w:rPr>
        <w:t xml:space="preserve"> </w:t>
      </w:r>
      <w:r>
        <w:rPr>
          <w:spacing w:val="-5"/>
        </w:rPr>
        <w:t>Use</w:t>
      </w:r>
    </w:p>
    <w:p w14:paraId="47748F5B" w14:textId="77777777" w:rsidR="002F63A3" w:rsidRDefault="00000000">
      <w:pPr>
        <w:spacing w:before="183"/>
        <w:rPr>
          <w:b/>
          <w:sz w:val="28"/>
        </w:rPr>
      </w:pPr>
      <w:r>
        <w:rPr>
          <w:b/>
          <w:spacing w:val="-4"/>
          <w:sz w:val="28"/>
        </w:rPr>
        <w:t>2026</w:t>
      </w:r>
    </w:p>
    <w:p w14:paraId="5DAC7D75" w14:textId="77777777" w:rsidR="002F63A3" w:rsidRDefault="00000000">
      <w:pPr>
        <w:pStyle w:val="BodyText"/>
        <w:spacing w:before="185"/>
        <w:ind w:firstLine="0"/>
      </w:pPr>
      <w:r>
        <w:rPr>
          <w:u w:val="single"/>
        </w:rPr>
        <w:t>Virtual</w:t>
      </w:r>
      <w:r>
        <w:rPr>
          <w:spacing w:val="-6"/>
          <w:u w:val="single"/>
        </w:rPr>
        <w:t xml:space="preserve"> </w:t>
      </w:r>
      <w:r>
        <w:rPr>
          <w:u w:val="single"/>
        </w:rPr>
        <w:t>Winter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Conference</w:t>
      </w:r>
    </w:p>
    <w:p w14:paraId="3D55E4D2" w14:textId="77777777" w:rsidR="002F63A3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81"/>
        <w:ind w:left="720"/>
      </w:pPr>
      <w:r>
        <w:t>Benzodiazepines:</w:t>
      </w:r>
      <w:r>
        <w:rPr>
          <w:spacing w:val="-8"/>
        </w:rPr>
        <w:t xml:space="preserve"> </w:t>
      </w:r>
      <w:r>
        <w:t>Judicious</w:t>
      </w:r>
      <w:r>
        <w:rPr>
          <w:spacing w:val="-9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Tapering</w:t>
      </w:r>
    </w:p>
    <w:p w14:paraId="233814AC" w14:textId="77777777" w:rsidR="002F63A3" w:rsidRDefault="00000000">
      <w:pPr>
        <w:pStyle w:val="ListParagraph"/>
        <w:numPr>
          <w:ilvl w:val="0"/>
          <w:numId w:val="1"/>
        </w:numPr>
        <w:tabs>
          <w:tab w:val="left" w:pos="720"/>
        </w:tabs>
        <w:ind w:left="720"/>
      </w:pPr>
      <w:r>
        <w:t>Opioids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Medication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Opioid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Disorder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Adolescents</w:t>
      </w:r>
    </w:p>
    <w:p w14:paraId="397DCFCB" w14:textId="2895F018" w:rsidR="002F63A3" w:rsidRPr="00662596" w:rsidRDefault="00000000">
      <w:pPr>
        <w:pStyle w:val="ListParagraph"/>
        <w:numPr>
          <w:ilvl w:val="0"/>
          <w:numId w:val="1"/>
        </w:numPr>
        <w:tabs>
          <w:tab w:val="left" w:pos="720"/>
        </w:tabs>
        <w:ind w:left="720"/>
      </w:pPr>
      <w:r>
        <w:t>Nuts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Bolts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Prescribing</w:t>
      </w:r>
      <w:r>
        <w:rPr>
          <w:spacing w:val="-6"/>
        </w:rPr>
        <w:t xml:space="preserve"> </w:t>
      </w:r>
      <w:r>
        <w:t>Medication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Opioid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rPr>
          <w:spacing w:val="-2"/>
        </w:rPr>
        <w:t>Disorder</w:t>
      </w:r>
      <w:r w:rsidR="00662596">
        <w:rPr>
          <w:spacing w:val="-2"/>
        </w:rPr>
        <w:br/>
      </w:r>
    </w:p>
    <w:p w14:paraId="4FC45026" w14:textId="77777777" w:rsidR="00662596" w:rsidRDefault="00662596" w:rsidP="00662596">
      <w:pPr>
        <w:tabs>
          <w:tab w:val="left" w:pos="720"/>
        </w:tabs>
        <w:rPr>
          <w:u w:val="single"/>
        </w:rPr>
      </w:pPr>
      <w:r>
        <w:rPr>
          <w:u w:val="single"/>
        </w:rPr>
        <w:t>Summer Conference/50</w:t>
      </w:r>
      <w:r w:rsidRPr="00662596">
        <w:rPr>
          <w:u w:val="single"/>
          <w:vertAlign w:val="superscript"/>
        </w:rPr>
        <w:t>th</w:t>
      </w:r>
      <w:r>
        <w:rPr>
          <w:u w:val="single"/>
        </w:rPr>
        <w:t xml:space="preserve"> Annual</w:t>
      </w:r>
    </w:p>
    <w:p w14:paraId="72F4ED3C" w14:textId="15C5DA5C" w:rsidR="00662596" w:rsidRPr="00662596" w:rsidRDefault="00662596" w:rsidP="00662596">
      <w:pPr>
        <w:pStyle w:val="ListParagraph"/>
        <w:numPr>
          <w:ilvl w:val="0"/>
          <w:numId w:val="3"/>
        </w:numPr>
        <w:tabs>
          <w:tab w:val="left" w:pos="720"/>
        </w:tabs>
      </w:pPr>
      <w:r w:rsidRPr="00662596">
        <w:t>Pain Management &amp; Opioids: A Patient-Centered Approach</w:t>
      </w:r>
    </w:p>
    <w:p w14:paraId="7CB56A60" w14:textId="3922B5D7" w:rsidR="00662596" w:rsidRPr="00662596" w:rsidRDefault="00662596" w:rsidP="00662596">
      <w:pPr>
        <w:pStyle w:val="ListParagraph"/>
        <w:numPr>
          <w:ilvl w:val="0"/>
          <w:numId w:val="3"/>
        </w:numPr>
        <w:tabs>
          <w:tab w:val="left" w:pos="720"/>
        </w:tabs>
      </w:pPr>
      <w:r w:rsidRPr="00662596">
        <w:t xml:space="preserve">Common Substances of Misuse and Clinical Presentation: Understanding Alcohol-Related Harms and Assessment </w:t>
      </w:r>
      <w:r w:rsidRPr="00662596">
        <w:rPr>
          <w:u w:val="single"/>
        </w:rPr>
        <w:br/>
      </w:r>
    </w:p>
    <w:sectPr w:rsidR="00662596" w:rsidRPr="00662596">
      <w:pgSz w:w="12240" w:h="15840"/>
      <w:pgMar w:top="1820" w:right="1440" w:bottom="880" w:left="1440" w:header="720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E40A0" w14:textId="77777777" w:rsidR="001F321F" w:rsidRDefault="001F321F">
      <w:r>
        <w:separator/>
      </w:r>
    </w:p>
  </w:endnote>
  <w:endnote w:type="continuationSeparator" w:id="0">
    <w:p w14:paraId="4C172C32" w14:textId="77777777" w:rsidR="001F321F" w:rsidRDefault="001F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64708" w14:textId="77777777" w:rsidR="002F63A3" w:rsidRDefault="00000000">
    <w:pPr>
      <w:pStyle w:val="BodyText"/>
      <w:spacing w:line="14" w:lineRule="auto"/>
      <w:ind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31BE80B6" wp14:editId="745C96E3">
              <wp:simplePos x="0" y="0"/>
              <wp:positionH relativeFrom="page">
                <wp:posOffset>902004</wp:posOffset>
              </wp:positionH>
              <wp:positionV relativeFrom="page">
                <wp:posOffset>9486010</wp:posOffset>
              </wp:positionV>
              <wp:extent cx="1327150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715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157B54" w14:textId="77777777" w:rsidR="002F63A3" w:rsidRDefault="00000000">
                          <w:pPr>
                            <w:spacing w:line="184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Last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Updated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on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6/2/2025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>CMC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E80B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746.95pt;width:104.5pt;height:10.0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" filled="f" stroked="f">
              <v:textbox inset="0,0,0,0">
                <w:txbxContent>
                  <w:p w14:paraId="1F157B54" w14:textId="77777777" w:rsidR="002F63A3" w:rsidRDefault="00000000">
                    <w:pPr>
                      <w:spacing w:line="184" w:lineRule="exact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Last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Updated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on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6/2/2025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sz w:val="16"/>
                      </w:rPr>
                      <w:t>CMC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A430D" w14:textId="77777777" w:rsidR="001F321F" w:rsidRDefault="001F321F">
      <w:r>
        <w:separator/>
      </w:r>
    </w:p>
  </w:footnote>
  <w:footnote w:type="continuationSeparator" w:id="0">
    <w:p w14:paraId="7657B96F" w14:textId="77777777" w:rsidR="001F321F" w:rsidRDefault="001F3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5574B" w14:textId="77777777" w:rsidR="002F63A3" w:rsidRDefault="00000000">
    <w:pPr>
      <w:pStyle w:val="BodyText"/>
      <w:spacing w:line="14" w:lineRule="auto"/>
      <w:ind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34592" behindDoc="1" locked="0" layoutInCell="1" allowOverlap="1" wp14:anchorId="795251D9" wp14:editId="661AEB37">
          <wp:simplePos x="0" y="0"/>
          <wp:positionH relativeFrom="page">
            <wp:posOffset>3209925</wp:posOffset>
          </wp:positionH>
          <wp:positionV relativeFrom="page">
            <wp:posOffset>457200</wp:posOffset>
          </wp:positionV>
          <wp:extent cx="1337767" cy="5810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7767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64642"/>
    <w:multiLevelType w:val="hybridMultilevel"/>
    <w:tmpl w:val="1CE62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173FE"/>
    <w:multiLevelType w:val="hybridMultilevel"/>
    <w:tmpl w:val="2ECC8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14747"/>
    <w:multiLevelType w:val="hybridMultilevel"/>
    <w:tmpl w:val="458A24F6"/>
    <w:lvl w:ilvl="0" w:tplc="58DED444">
      <w:numFmt w:val="bullet"/>
      <w:lvlText w:val=""/>
      <w:lvlJc w:val="left"/>
      <w:pPr>
        <w:ind w:left="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3BEEDA0">
      <w:numFmt w:val="bullet"/>
      <w:lvlText w:val="•"/>
      <w:lvlJc w:val="left"/>
      <w:pPr>
        <w:ind w:left="936" w:hanging="360"/>
      </w:pPr>
      <w:rPr>
        <w:rFonts w:hint="default"/>
        <w:lang w:val="en-US" w:eastAsia="en-US" w:bidi="ar-SA"/>
      </w:rPr>
    </w:lvl>
    <w:lvl w:ilvl="2" w:tplc="A6F81A3C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3" w:tplc="C9901DC4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4" w:tplc="35D47B88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5" w:tplc="73B8EB5E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 w:tplc="128869CA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7" w:tplc="FCD2B734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8" w:tplc="C060BE84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</w:abstractNum>
  <w:num w:numId="1" w16cid:durableId="1933586379">
    <w:abstractNumId w:val="2"/>
  </w:num>
  <w:num w:numId="2" w16cid:durableId="116686239">
    <w:abstractNumId w:val="0"/>
  </w:num>
  <w:num w:numId="3" w16cid:durableId="195972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63A3"/>
    <w:rsid w:val="001F321F"/>
    <w:rsid w:val="002F63A3"/>
    <w:rsid w:val="00662596"/>
    <w:rsid w:val="0073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0A758"/>
  <w15:docId w15:val="{72B13EFD-7808-4265-996E-CBB084F2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</w:style>
  <w:style w:type="paragraph" w:styleId="ListParagraph">
    <w:name w:val="List Paragraph"/>
    <w:basedOn w:val="Normal"/>
    <w:uiPriority w:val="1"/>
    <w:qFormat/>
    <w:pPr>
      <w:spacing w:before="22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Tommy Wellenhofer</cp:lastModifiedBy>
  <cp:revision>2</cp:revision>
  <dcterms:created xsi:type="dcterms:W3CDTF">2026-06-02T13:53:00Z</dcterms:created>
  <dcterms:modified xsi:type="dcterms:W3CDTF">2026-06-02T13:53:00Z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2026-02-05T00:00:00Z</vt:filetime>
  </property>
  <property fmtid="{D5CDD505-2E9C-101B-9397-08002B2CF9AE}" pid="4" name="Creator">
    <vt:lpwstr>ÿþC</vt:lpwstr>
  </property>
  <property fmtid="{D5CDD505-2E9C-101B-9397-08002B2CF9AE}" pid="5" name="LastSaved">
    <vt:filetime>2026-06-02T00:00:00Z</vt:filetime>
  </property>
  <property fmtid="{D5CDD505-2E9C-101B-9397-08002B2CF9AE}" pid="6" name="Producer">
    <vt:lpwstr>ÿþC</vt:lpwstr>
  </property>
</Properties>
</file>